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70" w:rsidRPr="007B6370" w:rsidRDefault="004E62F5" w:rsidP="007B637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tr-TR"/>
        </w:rPr>
      </w:pPr>
      <w:proofErr w:type="gramStart"/>
      <w:r w:rsidRPr="004E62F5">
        <w:rPr>
          <w:rFonts w:ascii="Ravie" w:eastAsia="Times New Roman" w:hAnsi="Ravie" w:cs="Times New Roman"/>
          <w:color w:val="000000"/>
          <w:sz w:val="36"/>
          <w:szCs w:val="36"/>
          <w:lang w:eastAsia="tr-TR"/>
        </w:rPr>
        <w:t>Hedef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tr-TR"/>
        </w:rPr>
        <w:t xml:space="preserve">   :   </w:t>
      </w:r>
      <w:r w:rsidR="007B6370" w:rsidRPr="007B6370">
        <w:rPr>
          <w:rFonts w:ascii="Bookman Old Style" w:eastAsia="Times New Roman" w:hAnsi="Bookman Old Style" w:cs="Times New Roman"/>
          <w:color w:val="000000"/>
          <w:sz w:val="28"/>
          <w:szCs w:val="28"/>
          <w:lang w:eastAsia="tr-TR"/>
        </w:rPr>
        <w:t>VARILACAK</w:t>
      </w:r>
      <w:proofErr w:type="gramEnd"/>
      <w:r w:rsidR="007B6370" w:rsidRPr="007B6370">
        <w:rPr>
          <w:rFonts w:ascii="Bookman Old Style" w:eastAsia="Times New Roman" w:hAnsi="Bookman Old Style" w:cs="Times New Roman"/>
          <w:color w:val="000000"/>
          <w:sz w:val="28"/>
          <w:szCs w:val="28"/>
          <w:lang w:eastAsia="tr-TR"/>
        </w:rPr>
        <w:t xml:space="preserve"> yer, ULAŞILACAK son nokta…</w:t>
      </w:r>
    </w:p>
    <w:p w:rsidR="007B6370" w:rsidRDefault="0068634C" w:rsidP="00C43435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Bugün takip ettiğiniz, tanıdığınız ya da takdir ettiğiniz </w:t>
      </w:r>
      <w:r w:rsidR="007B637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>kendine güvenen ve başarılı yetişkin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ler, dünün </w:t>
      </w:r>
      <w:r w:rsidR="004B315D" w:rsidRPr="008D55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“</w:t>
      </w:r>
      <w:r w:rsidR="008D55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Ne istediğini bilen Ç</w:t>
      </w:r>
      <w:r w:rsidR="007B6370" w:rsidRPr="008D55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ocuklar</w:t>
      </w:r>
      <w:r w:rsidR="004E62F5" w:rsidRPr="008D55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ı</w:t>
      </w:r>
      <w:r w:rsidR="004B315D" w:rsidRPr="008D55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”</w:t>
      </w:r>
      <w:r w:rsidR="004E62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değil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midir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???</w:t>
      </w:r>
      <w:proofErr w:type="gramEnd"/>
    </w:p>
    <w:p w:rsidR="007B6370" w:rsidRDefault="0068634C" w:rsidP="00C43435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Hedef; bir 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>FİKRİN ya da bir HAYALİN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>zamanının belirlenmesi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hareket 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planıyla desteklenmesi ve harekete geçirilmesi demektir. </w:t>
      </w:r>
    </w:p>
    <w:p w:rsidR="00C43435" w:rsidRPr="004B2550" w:rsidRDefault="0068634C" w:rsidP="00C43435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>Hedef belirlemek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>, sadece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yetişkinler</w:t>
      </w:r>
      <w:r w:rsidR="004B315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</w:t>
      </w:r>
      <w:r w:rsidR="00FE13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dünyasına ait </w:t>
      </w:r>
      <w:proofErr w:type="spellStart"/>
      <w:r w:rsidR="00FE139A">
        <w:rPr>
          <w:rFonts w:ascii="Arial" w:hAnsi="Arial" w:cs="Arial"/>
          <w:color w:val="000000"/>
          <w:sz w:val="28"/>
          <w:szCs w:val="28"/>
          <w:shd w:val="clear" w:color="auto" w:fill="FFFFFF"/>
        </w:rPr>
        <w:t>sanılır</w:t>
      </w:r>
      <w:proofErr w:type="gramStart"/>
      <w:r w:rsidR="00FE139A">
        <w:rPr>
          <w:rFonts w:ascii="Arial" w:hAnsi="Arial" w:cs="Arial"/>
          <w:color w:val="000000"/>
          <w:sz w:val="28"/>
          <w:szCs w:val="28"/>
          <w:shd w:val="clear" w:color="auto" w:fill="FFFFFF"/>
        </w:rPr>
        <w:t>..</w:t>
      </w:r>
      <w:proofErr w:type="gramEnd"/>
      <w:r w:rsidR="004B315D">
        <w:rPr>
          <w:rFonts w:ascii="Arial" w:hAnsi="Arial" w:cs="Arial"/>
          <w:color w:val="000000"/>
          <w:sz w:val="28"/>
          <w:szCs w:val="28"/>
          <w:shd w:val="clear" w:color="auto" w:fill="FFFFFF"/>
        </w:rPr>
        <w:t>Halbuki</w:t>
      </w:r>
      <w:proofErr w:type="spellEnd"/>
      <w:r w:rsidR="004B315D">
        <w:rPr>
          <w:rFonts w:ascii="Arial" w:hAnsi="Arial" w:cs="Arial"/>
          <w:color w:val="000000"/>
          <w:sz w:val="28"/>
          <w:szCs w:val="28"/>
          <w:shd w:val="clear" w:color="auto" w:fill="FFFFFF"/>
        </w:rPr>
        <w:t>; b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>iz yetişkinler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için olduğu kadar çocuklar için de son derece </w:t>
      </w:r>
      <w:r w:rsidR="007B6370">
        <w:rPr>
          <w:rFonts w:ascii="Arial" w:hAnsi="Arial" w:cs="Arial"/>
          <w:color w:val="000000"/>
          <w:sz w:val="28"/>
          <w:szCs w:val="28"/>
          <w:shd w:val="clear" w:color="auto" w:fill="FFFFFF"/>
        </w:rPr>
        <w:t>mühim ve gereklidir</w:t>
      </w:r>
      <w:r w:rsidR="00C43435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E139A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Her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anne baba 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çocuğu için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,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kendinden emin, kibar, </w:t>
      </w:r>
      <w:r w:rsidR="004B2550" w:rsidRPr="008D5595">
        <w:rPr>
          <w:rFonts w:ascii="Arial" w:eastAsia="Times New Roman" w:hAnsi="Arial" w:cs="Arial"/>
          <w:bCs/>
          <w:color w:val="333333"/>
          <w:sz w:val="28"/>
          <w:szCs w:val="28"/>
          <w:lang w:eastAsia="tr-TR"/>
        </w:rPr>
        <w:t>başarılı, özgüvenli </w:t>
      </w:r>
      <w:r w:rsidR="004B2550" w:rsidRPr="008D5595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ve ne isteyip</w:t>
      </w:r>
      <w:r w:rsidR="004B315D" w:rsidRPr="008D5595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istemediğini bilen bir insan ol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ması hedefi koyabilir.</w:t>
      </w:r>
    </w:p>
    <w:p w:rsidR="004B2550" w:rsidRPr="004B2550" w:rsidRDefault="004B2550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 </w:t>
      </w:r>
      <w:r w:rsidR="0068634C"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Anne babalık 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yolunda öncelikleri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öngörmeye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, sorumlulukları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gelişim seviyesine indirgemeye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çalışmak 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ve hem </w:t>
      </w:r>
      <w:r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 xml:space="preserve">çocuğun </w:t>
      </w:r>
      <w:r w:rsidR="004B315D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hem de aile üyelerinin </w:t>
      </w:r>
      <w:r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ihtiyaçlarını 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gözeterek bunlara odaklanmak önemli ve zor bir iştir.</w:t>
      </w:r>
    </w:p>
    <w:p w:rsidR="004B315D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Dijitalleşen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ve kolaylaşan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dünyada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pek çok alan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da olduğu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gibi, 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bu konuyla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da 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ilgili bilgilere ulaşmak çok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pratik</w:t>
      </w:r>
      <w:r w:rsidR="00FE139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bir hal aldı, </w:t>
      </w:r>
      <w:r w:rsidR="00FE139A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birçok farklı tavsiyeler duymak mümkün.</w:t>
      </w:r>
      <w:r w:rsidR="00FE139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Kafa karışıklığı da bu sebeple…</w:t>
      </w:r>
    </w:p>
    <w:p w:rsidR="004B2550" w:rsidRPr="00C43435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E</w:t>
      </w:r>
      <w:r w:rsidR="004B315D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beveyn için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k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ime veya neye,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hangi uzmana, 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hangi yaklaşıma, ne tür </w:t>
      </w:r>
      <w:r w:rsidR="004B315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bir kurama güveneceğini bilmek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zor olabilir. Çocukları için her şeyin en doğrusunu ve güzelini isteyen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ebeveynler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 olarak bu süreçte hem çocuğunuzun benliğine zarar vermemen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iz hem de ebeveyn yeterliliklerinizi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sorgulamamanız önemlidir.</w:t>
      </w:r>
    </w:p>
    <w:p w:rsidR="004B2550" w:rsidRPr="00C43435" w:rsidRDefault="00F57A9F" w:rsidP="004B2550">
      <w:pPr>
        <w:shd w:val="clear" w:color="auto" w:fill="FFFFFF"/>
        <w:spacing w:after="15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 xml:space="preserve">Çocukların </w:t>
      </w:r>
      <w:r w:rsidR="004B2550" w:rsidRPr="004B2550"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>Hedef Belirlemelerine Yardımcı Olmak Neden Önemlidir?</w:t>
      </w:r>
    </w:p>
    <w:p w:rsidR="000D58F2" w:rsidRDefault="004B315D" w:rsidP="0068634C">
      <w:pPr>
        <w:shd w:val="clear" w:color="auto" w:fill="FFFFFF"/>
        <w:spacing w:after="150" w:line="540" w:lineRule="atLeast"/>
        <w:jc w:val="center"/>
        <w:textAlignment w:val="baseline"/>
        <w:outlineLvl w:val="1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</w:t>
      </w:r>
      <w:r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OĞRU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ve İSABETLİ ADIM</w:t>
      </w:r>
      <w:r w:rsidR="003F754B">
        <w:rPr>
          <w:rFonts w:ascii="Arial" w:hAnsi="Arial" w:cs="Arial"/>
          <w:color w:val="000000"/>
          <w:sz w:val="28"/>
          <w:szCs w:val="28"/>
          <w:shd w:val="clear" w:color="auto" w:fill="FFFFFF"/>
        </w:rPr>
        <w:t>LAR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57A9F">
        <w:rPr>
          <w:rFonts w:ascii="Arial" w:hAnsi="Arial" w:cs="Arial"/>
          <w:color w:val="000000"/>
          <w:sz w:val="28"/>
          <w:szCs w:val="28"/>
          <w:shd w:val="clear" w:color="auto" w:fill="FFFFFF"/>
        </w:rPr>
        <w:t>mutluluk getirir…</w:t>
      </w:r>
    </w:p>
    <w:p w:rsidR="004B2550" w:rsidRPr="004B2550" w:rsidRDefault="0068634C" w:rsidP="004B2550">
      <w:pPr>
        <w:shd w:val="clear" w:color="auto" w:fill="FFFFFF"/>
        <w:spacing w:after="150" w:line="540" w:lineRule="atLeast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0D58F2">
        <w:rPr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ile üyelerinin </w:t>
      </w:r>
      <w:r w:rsidR="000D58F2" w:rsidRPr="00A61A6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CESARET YÜKLEYEN TAVIRLARI</w:t>
      </w:r>
      <w:r w:rsidR="00FE13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0D58F2">
        <w:rPr>
          <w:rFonts w:ascii="Arial" w:hAnsi="Arial" w:cs="Arial"/>
          <w:color w:val="000000"/>
          <w:sz w:val="28"/>
          <w:szCs w:val="28"/>
          <w:shd w:val="clear" w:color="auto" w:fill="FFFFFF"/>
        </w:rPr>
        <w:t>kolay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ve kısa süreli hedefleri çocuklarına </w:t>
      </w:r>
      <w:r w:rsidR="003F75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sunmaları doğru bir başlangıç 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olacaktır. Hedef koyabilme becerisi ne kadar </w:t>
      </w:r>
      <w:r w:rsidR="004B2550" w:rsidRPr="00A61A6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erken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kazandırılırsa</w:t>
      </w:r>
      <w:r w:rsidR="00F57A9F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çocuk için </w:t>
      </w:r>
      <w:r w:rsidR="003F75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yaşamı boyunca 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kadar </w:t>
      </w:r>
      <w:r w:rsidR="004B2550" w:rsidRPr="00A61A6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yararlı </w:t>
      </w:r>
      <w:r w:rsidR="004B2550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>olacaktır.</w:t>
      </w:r>
    </w:p>
    <w:p w:rsidR="00F57A9F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Birçok anne-baba, çocuklarına </w:t>
      </w:r>
      <w:r w:rsidR="006F054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hedef belirleme becerisi kazandırmak yerine,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onlar adına </w:t>
      </w:r>
      <w:r w:rsidR="006F054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hedefler belirler ve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çocuğa kabul ettirme</w:t>
      </w:r>
      <w:r w:rsidR="006F054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telaşına </w:t>
      </w:r>
      <w:proofErr w:type="gramStart"/>
      <w:r w:rsidR="006F054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düşer…Çoğu</w:t>
      </w:r>
      <w:proofErr w:type="gramEnd"/>
      <w:r w:rsidR="006F054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zaman da hedef belirlemenin, çocuklarına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yetişkin becerileri kazandırmaktan ibaret olduğunu düşünebilir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ler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. </w:t>
      </w:r>
    </w:p>
    <w:p w:rsidR="004B2550" w:rsidRPr="004B2550" w:rsidRDefault="004B2550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lastRenderedPageBreak/>
        <w:t>“</w:t>
      </w:r>
      <w:r w:rsidR="006F0540" w:rsidRPr="006F0540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henüz erken</w:t>
      </w:r>
      <w:r w:rsidR="00F57A9F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” “</w:t>
      </w:r>
      <w:r w:rsidR="006F0540" w:rsidRPr="006F054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 xml:space="preserve"> </w:t>
      </w:r>
      <w:r w:rsidR="00D8507B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 xml:space="preserve">hedef belirlemek </w:t>
      </w:r>
      <w:r w:rsidR="00D8507B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için daha çok</w:t>
      </w:r>
      <w:r w:rsidRPr="006F0540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 xml:space="preserve"> zamanları olacak,”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F57A9F" w:rsidRPr="00F57A9F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“daha küçükler”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gibi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ifadeleri</w:t>
      </w: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duymak da mümkün.</w:t>
      </w:r>
    </w:p>
    <w:p w:rsidR="006F0540" w:rsidRPr="00A61A63" w:rsidRDefault="004B2550" w:rsidP="0068634C">
      <w:pPr>
        <w:shd w:val="clear" w:color="auto" w:fill="FFFFFF"/>
        <w:spacing w:after="375" w:line="360" w:lineRule="atLeast"/>
        <w:jc w:val="center"/>
        <w:textAlignment w:val="baseline"/>
        <w:rPr>
          <w:rFonts w:ascii="Bookman Old Style" w:eastAsia="Times New Roman" w:hAnsi="Bookman Old Style" w:cs="Arial"/>
          <w:b/>
          <w:i/>
          <w:color w:val="333333"/>
          <w:sz w:val="28"/>
          <w:szCs w:val="28"/>
          <w:lang w:eastAsia="tr-TR"/>
        </w:rPr>
      </w:pPr>
      <w:r w:rsidRPr="00A61A63">
        <w:rPr>
          <w:rFonts w:ascii="Bookman Old Style" w:eastAsia="Times New Roman" w:hAnsi="Bookman Old Style" w:cs="Arial"/>
          <w:b/>
          <w:i/>
          <w:color w:val="333333"/>
          <w:sz w:val="28"/>
          <w:szCs w:val="28"/>
          <w:lang w:eastAsia="tr-TR"/>
        </w:rPr>
        <w:t>Ancak</w:t>
      </w:r>
      <w:r w:rsidR="00A61A63" w:rsidRPr="00A61A63">
        <w:rPr>
          <w:rFonts w:ascii="Bookman Old Style" w:eastAsia="Times New Roman" w:hAnsi="Bookman Old Style" w:cs="Arial"/>
          <w:b/>
          <w:i/>
          <w:color w:val="333333"/>
          <w:sz w:val="28"/>
          <w:szCs w:val="28"/>
          <w:lang w:eastAsia="tr-TR"/>
        </w:rPr>
        <w:t>, durum pek de böyle de</w:t>
      </w:r>
      <w:r w:rsidR="00A61A63" w:rsidRPr="00A61A63">
        <w:rPr>
          <w:rFonts w:ascii="Bookman Old Style" w:eastAsia="Times New Roman" w:hAnsi="Bookman Old Style" w:cs="Cambria"/>
          <w:b/>
          <w:i/>
          <w:color w:val="333333"/>
          <w:sz w:val="28"/>
          <w:szCs w:val="28"/>
          <w:lang w:eastAsia="tr-TR"/>
        </w:rPr>
        <w:t>ğ</w:t>
      </w:r>
      <w:r w:rsidR="00A61A63" w:rsidRPr="00A61A63">
        <w:rPr>
          <w:rFonts w:ascii="Bookman Old Style" w:eastAsia="Times New Roman" w:hAnsi="Bookman Old Style" w:cs="Arial"/>
          <w:b/>
          <w:i/>
          <w:color w:val="333333"/>
          <w:sz w:val="28"/>
          <w:szCs w:val="28"/>
          <w:lang w:eastAsia="tr-TR"/>
        </w:rPr>
        <w:t>il</w:t>
      </w:r>
      <w:r w:rsidR="006F0540" w:rsidRPr="00A61A63">
        <w:rPr>
          <w:rFonts w:ascii="Bookman Old Style" w:eastAsia="Times New Roman" w:hAnsi="Bookman Old Style" w:cs="Arial"/>
          <w:b/>
          <w:i/>
          <w:color w:val="333333"/>
          <w:sz w:val="28"/>
          <w:szCs w:val="28"/>
          <w:lang w:eastAsia="tr-TR"/>
        </w:rPr>
        <w:t>…</w:t>
      </w:r>
    </w:p>
    <w:p w:rsidR="006F0540" w:rsidRDefault="006F0540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68634C"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Pr="00F57A9F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G</w:t>
      </w:r>
      <w:r w:rsidR="004B2550" w:rsidRPr="00F57A9F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ünümüz</w:t>
      </w:r>
      <w:r w:rsidRPr="00F57A9F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 xml:space="preserve"> çocuklarının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yaş ve gelişim ödevlerinin dışında, hem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akademik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hem sosyal hem de psikolojik bakımdan hedeflere ihtiyaçları var…</w:t>
      </w:r>
    </w:p>
    <w:p w:rsidR="00F57A9F" w:rsidRDefault="006F0540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68634C"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ocukların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akranlarıyla 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etkin bir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yolla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iletişim kurabilmeleri,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yaşadıkları küçük problemleri çözebilmeleri, olumlu davranış kalıpları edinmeleri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için çabalamaları gerekir. Geleceğe dair hedefler ve </w:t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idealler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koymak, </w:t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bu günün minik becerileriyle, gündelik işleri yönetebilmekle başlıyor. </w:t>
      </w:r>
    </w:p>
    <w:p w:rsidR="00F57A9F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Örneğin; sabah verdiğiniz cep harçlığını gün içinde harcayabilmek, bir hedef ve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hareket</w:t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planı gerektiriyor, ayrıca uygulama aşamasında karar verebilmek te analiz yeteneğini </w:t>
      </w:r>
      <w:r w:rsidR="00F57A9F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yokluyor</w:t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. </w:t>
      </w:r>
    </w:p>
    <w:p w:rsidR="004B2550" w:rsidRPr="004B2550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Ya da davranışları ve sözleri yönetebilmek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, kardeşleri ve </w:t>
      </w:r>
      <w:r w:rsidR="003B39F4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sınıf arkadaşları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ile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olumlu ilişkiler 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içinde bulunmak gibi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temel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 ve </w:t>
      </w:r>
      <w:r w:rsidR="004B2550" w:rsidRPr="002D3EA2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elzem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becerileri edinmeleri küçük yaşlarda</w:t>
      </w:r>
      <w:r w:rsidR="00A61A63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n itibaren kritik öneme sahip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.</w:t>
      </w:r>
    </w:p>
    <w:p w:rsidR="004B2550" w:rsidRPr="004B2550" w:rsidRDefault="003B39F4" w:rsidP="0068634C">
      <w:pPr>
        <w:shd w:val="clear" w:color="auto" w:fill="FFFFFF"/>
        <w:spacing w:after="150" w:line="54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>KOLAY VE ULAŞILABİLİR…</w:t>
      </w:r>
    </w:p>
    <w:p w:rsidR="0068634C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Çocuğunuzun </w:t>
      </w:r>
      <w:r w:rsidR="000C23FA" w:rsidRPr="000C23FA">
        <w:rPr>
          <w:rFonts w:ascii="Arial" w:eastAsia="Times New Roman" w:hAnsi="Arial" w:cs="Arial"/>
          <w:color w:val="333333"/>
          <w:sz w:val="24"/>
          <w:szCs w:val="28"/>
          <w:lang w:eastAsia="tr-TR"/>
        </w:rPr>
        <w:t>GÜN İÇİNDE</w:t>
      </w:r>
      <w:r w:rsidR="000C23F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, kısa sürede başarı ile tamamlayabileceği, ilgileri ve zevkleri ile uyumlu, 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eğlenceli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 bir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hedef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 düşünmesine</w:t>
      </w:r>
      <w:r w:rsidR="000C23F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yardımcı olun. </w:t>
      </w:r>
    </w:p>
    <w:p w:rsidR="004B2550" w:rsidRPr="002D3EA2" w:rsidRDefault="000C23FA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b/>
          <w:i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Belki okumaya başladığı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ince bir </w:t>
      </w:r>
      <w:proofErr w:type="gramStart"/>
      <w:r w:rsidR="002D3EA2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hikaye</w:t>
      </w:r>
      <w:proofErr w:type="gramEnd"/>
      <w:r w:rsidR="002D3EA2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kitabı</w:t>
      </w:r>
      <w:r w:rsidR="002D3EA2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nı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bitirebilir, 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okulda başladığı bir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etkinliği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(çocuğunuzla beraber siz de projeler oluşturabilirsiniz) biraz </w:t>
      </w: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daha ileri seviyeye taşıyabilir, çantasını kendisi hazırlayabilir-düzenleyebilir, şiir yazabilir, bir şarkıyı söylemeyi öğrenebilir, evdeki malzemeleri kullanarak basit bir fikri tasarıma dönüştürebilir…</w:t>
      </w:r>
      <w:r w:rsidR="00A61A63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                                </w:t>
      </w:r>
      <w:r w:rsidR="00A61A63" w:rsidRPr="00A61A63">
        <w:rPr>
          <w:rFonts w:ascii="Bodoni MT" w:eastAsia="Times New Roman" w:hAnsi="Bodoni MT" w:cs="Arial"/>
          <w:color w:val="333333"/>
          <w:sz w:val="32"/>
          <w:szCs w:val="32"/>
          <w:lang w:eastAsia="tr-TR"/>
        </w:rPr>
        <w:t xml:space="preserve"> </w:t>
      </w:r>
      <w:proofErr w:type="gramStart"/>
      <w:r w:rsidRPr="00A61A63">
        <w:rPr>
          <w:rFonts w:ascii="Bodoni MT" w:eastAsia="Times New Roman" w:hAnsi="Bodoni MT" w:cs="Arial"/>
          <w:i/>
          <w:color w:val="333333"/>
          <w:sz w:val="32"/>
          <w:szCs w:val="32"/>
          <w:lang w:eastAsia="tr-TR"/>
        </w:rPr>
        <w:t>yapa</w:t>
      </w:r>
      <w:proofErr w:type="gramEnd"/>
      <w:r w:rsidRPr="00A61A63">
        <w:rPr>
          <w:rFonts w:ascii="Bodoni MT" w:eastAsia="Times New Roman" w:hAnsi="Bodoni MT" w:cs="Arial"/>
          <w:b/>
          <w:i/>
          <w:color w:val="333333"/>
          <w:sz w:val="32"/>
          <w:szCs w:val="32"/>
          <w:lang w:eastAsia="tr-TR"/>
        </w:rPr>
        <w:t>-bilir hale gele-bilir…</w:t>
      </w:r>
    </w:p>
    <w:p w:rsidR="004B2550" w:rsidRPr="00A61A63" w:rsidRDefault="0068634C" w:rsidP="004B2550">
      <w:pPr>
        <w:shd w:val="clear" w:color="auto" w:fill="FFFFFF"/>
        <w:spacing w:after="150" w:line="540" w:lineRule="atLeast"/>
        <w:textAlignment w:val="baseline"/>
        <w:outlineLvl w:val="1"/>
        <w:rPr>
          <w:rFonts w:ascii="Arial" w:eastAsia="Times New Roman" w:hAnsi="Arial" w:cs="Arial"/>
          <w:i/>
          <w:color w:val="222222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ab/>
      </w:r>
      <w:r w:rsidR="000C23FA" w:rsidRPr="00A61A63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tr-TR"/>
        </w:rPr>
        <w:t xml:space="preserve">Seçimler için, </w:t>
      </w:r>
      <w:r w:rsidR="00A61A63" w:rsidRPr="00A61A63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tr-TR"/>
        </w:rPr>
        <w:t xml:space="preserve">ALTERNATİFLER </w:t>
      </w:r>
      <w:r w:rsidR="000C23FA" w:rsidRPr="00A61A63">
        <w:rPr>
          <w:rFonts w:ascii="Arial" w:eastAsia="Times New Roman" w:hAnsi="Arial" w:cs="Arial"/>
          <w:b/>
          <w:bCs/>
          <w:i/>
          <w:color w:val="222222"/>
          <w:sz w:val="28"/>
          <w:szCs w:val="28"/>
          <w:lang w:eastAsia="tr-TR"/>
        </w:rPr>
        <w:t>SUNUN…</w:t>
      </w:r>
    </w:p>
    <w:p w:rsidR="002F617B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Çocuğunuz</w:t>
      </w:r>
      <w:r w:rsidR="000C23F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un </w:t>
      </w:r>
      <w:r w:rsidR="000C23FA" w:rsidRPr="00635A65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 xml:space="preserve">BAŞARILI </w:t>
      </w:r>
      <w:r w:rsidR="000C23FA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olmasını 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istediğiniz kadar onun nelere ulaşmak istediğine karar verebilmesini de istemelisiniz.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Çocuklar için hedef belirlemeyi öğrenme sürecinde, karar vermesine yardımcı olan unsurlar belirleyici rol oynar. Unsurlar </w:t>
      </w:r>
      <w:r w:rsidR="00A61A63" w:rsidRPr="00A61A63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SUNACAĞINIZ</w:t>
      </w:r>
      <w:r w:rsidR="00A61A63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seçeneklerdir…</w:t>
      </w:r>
    </w:p>
    <w:p w:rsidR="00AB3526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Seçenekler arasında karar verebilmek, hedef belirlemeyi öğretir, bu yüzden çocuklarınıza uygun ortam, uygun malzeme ve seçim özgürlüğü verebilmelisiniz…</w:t>
      </w:r>
      <w:bookmarkStart w:id="0" w:name="_GoBack"/>
      <w:bookmarkEnd w:id="0"/>
    </w:p>
    <w:p w:rsidR="002F617B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lastRenderedPageBreak/>
        <w:tab/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Yöneten değil, yol gösteren; onaylayan değil </w:t>
      </w:r>
      <w:r w:rsidR="00AB3526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seçimlere saygı duyan; mutluluğu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paylaşan olmalısınız…</w:t>
      </w:r>
    </w:p>
    <w:p w:rsidR="004B2550" w:rsidRPr="004B2550" w:rsidRDefault="004B2550" w:rsidP="0068634C">
      <w:pPr>
        <w:shd w:val="clear" w:color="auto" w:fill="FFFFFF"/>
        <w:spacing w:after="375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Merak ettiği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konuları </w:t>
      </w:r>
      <w:r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keşfedebilir</w:t>
      </w:r>
      <w:r w:rsidR="002F617B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 xml:space="preserve"> olma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halinin devamını sağlamalısınız…</w:t>
      </w:r>
    </w:p>
    <w:p w:rsidR="004B2550" w:rsidRPr="004B2550" w:rsidRDefault="0068634C" w:rsidP="004B2550">
      <w:pPr>
        <w:shd w:val="clear" w:color="auto" w:fill="FFFFFF"/>
        <w:spacing w:after="150" w:line="540" w:lineRule="atLeast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ab/>
      </w:r>
      <w:r w:rsidR="002F617B"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>Sonuçtan çok çaba odaklı olmak…</w:t>
      </w:r>
    </w:p>
    <w:p w:rsidR="00AB3526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Çocuğunuz, </w:t>
      </w:r>
      <w:r w:rsidR="002F617B" w:rsidRPr="00AB3526">
        <w:rPr>
          <w:rFonts w:ascii="Arial" w:eastAsia="Times New Roman" w:hAnsi="Arial" w:cs="Arial"/>
          <w:b/>
          <w:color w:val="333333"/>
          <w:sz w:val="28"/>
          <w:szCs w:val="28"/>
          <w:lang w:eastAsia="tr-TR"/>
        </w:rPr>
        <w:t>seçenekleri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değerlendirme aşamasının ardından, kendine uygun 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>hedefler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 koymaya ve onlara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yönelik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çalışmaya başladığında, sonuçtan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çok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 </w:t>
      </w:r>
      <w:r w:rsidR="004B2550" w:rsidRPr="004B2550">
        <w:rPr>
          <w:rFonts w:ascii="Arial" w:eastAsia="Times New Roman" w:hAnsi="Arial" w:cs="Arial"/>
          <w:b/>
          <w:bCs/>
          <w:color w:val="333333"/>
          <w:sz w:val="28"/>
          <w:szCs w:val="28"/>
          <w:lang w:eastAsia="tr-TR"/>
        </w:rPr>
        <w:t xml:space="preserve">süreci </w:t>
      </w:r>
      <w:r w:rsidR="004B2550" w:rsidRPr="002F617B">
        <w:rPr>
          <w:rFonts w:ascii="Arial" w:eastAsia="Times New Roman" w:hAnsi="Arial" w:cs="Arial"/>
          <w:bCs/>
          <w:color w:val="333333"/>
          <w:sz w:val="28"/>
          <w:szCs w:val="28"/>
          <w:lang w:eastAsia="tr-TR"/>
        </w:rPr>
        <w:t>ve </w:t>
      </w:r>
      <w:r w:rsidR="00AB3526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çocuğunuzun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gösterdiği performansı, ne kadar uğraştığı görün…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</w:p>
    <w:p w:rsidR="002F617B" w:rsidRPr="00635A65" w:rsidRDefault="002F617B" w:rsidP="004B2550">
      <w:pPr>
        <w:shd w:val="clear" w:color="auto" w:fill="FFFFFF"/>
        <w:spacing w:after="375" w:line="360" w:lineRule="atLeast"/>
        <w:textAlignment w:val="baseline"/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lang w:eastAsia="tr-TR"/>
        </w:rPr>
      </w:pPr>
      <w:r w:rsidRPr="00635A65"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lang w:eastAsia="tr-TR"/>
        </w:rPr>
        <w:t xml:space="preserve">Görmek için de eleştirmeden, kusur bulmadan, değiştirmeye çalışmadan, </w:t>
      </w:r>
      <w:r w:rsidR="00AB3526" w:rsidRPr="00635A65"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lang w:eastAsia="tr-TR"/>
        </w:rPr>
        <w:t xml:space="preserve">kıyas yapmadan, </w:t>
      </w:r>
      <w:r w:rsidRPr="00635A65">
        <w:rPr>
          <w:rFonts w:ascii="Century Gothic" w:eastAsia="Times New Roman" w:hAnsi="Century Gothic" w:cs="Arial"/>
          <w:b/>
          <w:color w:val="333333"/>
          <w:sz w:val="28"/>
          <w:szCs w:val="28"/>
          <w:u w:val="single"/>
          <w:lang w:eastAsia="tr-TR"/>
        </w:rPr>
        <w:t>eklemeden, çıkarmadan bakın…</w:t>
      </w:r>
    </w:p>
    <w:p w:rsidR="004B2550" w:rsidRPr="00C43435" w:rsidRDefault="0068634C" w:rsidP="004B255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ab/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“Bu kadar gayretle çalışmandan çok etkilendim”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, 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“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merak ettiğin şe</w:t>
      </w:r>
      <w:r w:rsidR="002F617B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ylerin peşinden gitmen çok hoş”, “</w:t>
      </w:r>
      <w:r w:rsidR="004B2550" w:rsidRPr="004B2550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gibi cümleler kurabilirsiniz.</w:t>
      </w:r>
    </w:p>
    <w:p w:rsidR="004D364F" w:rsidRPr="004B2550" w:rsidRDefault="0068634C" w:rsidP="004D364F">
      <w:pPr>
        <w:shd w:val="clear" w:color="auto" w:fill="FFFFFF"/>
        <w:spacing w:before="450"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tr-TR"/>
        </w:rPr>
        <w:tab/>
      </w:r>
      <w:r w:rsidR="004B2550" w:rsidRPr="004B2550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Okul </w:t>
      </w:r>
      <w:r w:rsidR="004D364F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öncesi ve ilkokul döneminde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çocuklar temel davranışlar edinirler, kararlarının getirdiği sorumluluklarla tanışırlar, 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kendi hedeflerini belirlerken ebeveynlerin yardımına 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 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>ihtiyaç duya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>rlar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>. İşte bu noktada çocuğu tanıyor olmak,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hassas noktadır. O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nun başarılı olacağı 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>alanı tespit edebilmek ve gösterebilmek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4D36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yüksek beklentilerden arınmış şekilde paylaşımda bulunabilmek, </w:t>
      </w:r>
      <w:r w:rsidR="00AB35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asıl görevin yardım etmek ve destek sağlamak olduğu unutmadan, 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çocukta </w:t>
      </w:r>
      <w:r w:rsidR="004D364F" w:rsidRPr="004D36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“DOĞRU KARAR VERDİM”</w:t>
      </w:r>
      <w:r w:rsidR="004D364F" w:rsidRPr="00C4343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hissi oluşturabilmek adına önemli bir adım olacaktır.</w:t>
      </w:r>
    </w:p>
    <w:p w:rsidR="004B2550" w:rsidRPr="004B2550" w:rsidRDefault="004D364F" w:rsidP="0068634C">
      <w:pPr>
        <w:shd w:val="clear" w:color="auto" w:fill="FFFFFF"/>
        <w:spacing w:before="450" w:after="0" w:line="450" w:lineRule="atLeast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tr-TR"/>
        </w:rPr>
        <w:t>Doğru hedefler belirleyebilen mutlu çocukların çoğalması dileğiyle…</w:t>
      </w:r>
    </w:p>
    <w:p w:rsidR="00AB3526" w:rsidRDefault="00AB3526" w:rsidP="00AB3526">
      <w:pPr>
        <w:tabs>
          <w:tab w:val="left" w:pos="7200"/>
        </w:tabs>
        <w:jc w:val="right"/>
        <w:rPr>
          <w:rFonts w:ascii="Arial" w:hAnsi="Arial" w:cs="Arial"/>
          <w:sz w:val="28"/>
          <w:szCs w:val="28"/>
        </w:rPr>
      </w:pPr>
    </w:p>
    <w:p w:rsidR="0003580E" w:rsidRPr="00C43435" w:rsidRDefault="004D364F" w:rsidP="00AB3526">
      <w:pPr>
        <w:tabs>
          <w:tab w:val="left" w:pos="720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Erciyes İlkokulu Rehberlik Servisi</w:t>
      </w:r>
    </w:p>
    <w:sectPr w:rsidR="0003580E" w:rsidRPr="00C43435" w:rsidSect="00A413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2320"/>
    <w:multiLevelType w:val="multilevel"/>
    <w:tmpl w:val="95E6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0"/>
    <w:rsid w:val="000C23FA"/>
    <w:rsid w:val="000D58F2"/>
    <w:rsid w:val="002D3EA2"/>
    <w:rsid w:val="002D4396"/>
    <w:rsid w:val="002F617B"/>
    <w:rsid w:val="003B39F4"/>
    <w:rsid w:val="003F2D4B"/>
    <w:rsid w:val="003F754B"/>
    <w:rsid w:val="004B2550"/>
    <w:rsid w:val="004B315D"/>
    <w:rsid w:val="004D364F"/>
    <w:rsid w:val="004E62F5"/>
    <w:rsid w:val="00581E58"/>
    <w:rsid w:val="00635A65"/>
    <w:rsid w:val="0068634C"/>
    <w:rsid w:val="006F0540"/>
    <w:rsid w:val="007B6370"/>
    <w:rsid w:val="0086695A"/>
    <w:rsid w:val="008D5595"/>
    <w:rsid w:val="00A41392"/>
    <w:rsid w:val="00A61A63"/>
    <w:rsid w:val="00AB3526"/>
    <w:rsid w:val="00C43435"/>
    <w:rsid w:val="00D8507B"/>
    <w:rsid w:val="00E13C44"/>
    <w:rsid w:val="00F57A9F"/>
    <w:rsid w:val="00F641E9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218A"/>
  <w15:chartTrackingRefBased/>
  <w15:docId w15:val="{A2614563-6A96-4E0D-9E6A-17160591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2024-04-17T11:22:00Z</dcterms:created>
  <dcterms:modified xsi:type="dcterms:W3CDTF">2024-04-19T09:05:00Z</dcterms:modified>
</cp:coreProperties>
</file>